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b/>
        </w:rPr>
      </w:pPr>
    </w:p>
    <w:p>
      <w:pPr>
        <w:spacing w:line="240" w:lineRule="auto"/>
        <w:jc w:val="center"/>
        <w:rPr>
          <w:rFonts w:hint="eastAsia" w:ascii="方正小标宋简体" w:hAnsi="Times New Roman" w:eastAsia="方正小标宋简体" w:cstheme="minorBidi"/>
          <w:b/>
          <w:sz w:val="44"/>
          <w:szCs w:val="32"/>
          <w:lang w:eastAsia="zh-CN"/>
        </w:rPr>
      </w:pPr>
      <w:r>
        <w:rPr>
          <w:rFonts w:hint="eastAsia" w:ascii="方正小标宋简体" w:hAnsi="Times New Roman" w:eastAsia="方正小标宋简体" w:cstheme="minorBidi"/>
          <w:b/>
          <w:sz w:val="44"/>
          <w:szCs w:val="32"/>
          <w:lang w:eastAsia="zh-CN"/>
        </w:rPr>
        <w:t>四川南充水利电力建筑勘察设计研究院</w:t>
      </w:r>
    </w:p>
    <w:p>
      <w:pPr>
        <w:spacing w:after="315" w:afterLines="100" w:afterAutospacing="0" w:line="240" w:lineRule="auto"/>
        <w:jc w:val="center"/>
        <w:rPr>
          <w:rFonts w:hint="eastAsia" w:ascii="方正小标宋简体" w:hAnsi="Times New Roman" w:eastAsia="方正小标宋简体" w:cstheme="minorBidi"/>
          <w:b/>
          <w:sz w:val="44"/>
          <w:szCs w:val="32"/>
          <w:lang w:eastAsia="zh-CN"/>
        </w:rPr>
      </w:pPr>
      <w:r>
        <w:rPr>
          <w:rFonts w:hint="eastAsia" w:ascii="方正小标宋简体" w:hAnsi="Times New Roman" w:eastAsia="方正小标宋简体" w:cstheme="minorBidi"/>
          <w:b/>
          <w:sz w:val="44"/>
          <w:szCs w:val="32"/>
          <w:lang w:eastAsia="zh-CN"/>
        </w:rPr>
        <w:t>关于印发《四川南充水利电力建筑勘察设计研究院预算绩效管理工作考核暂行办法》的通知</w:t>
      </w:r>
    </w:p>
    <w:p>
      <w:pPr>
        <w:spacing w:line="240" w:lineRule="auto"/>
        <w:rPr>
          <w:rFonts w:hint="eastAsia" w:ascii="Times New Roman" w:hAnsi="Times New Roman" w:eastAsia="方正仿宋简体"/>
          <w:b/>
          <w:sz w:val="32"/>
          <w:szCs w:val="32"/>
          <w:lang w:val="en-US" w:eastAsia="zh-CN"/>
        </w:rPr>
      </w:pPr>
      <w:r>
        <w:rPr>
          <w:rFonts w:hint="eastAsia" w:ascii="Times New Roman" w:hAnsi="Times New Roman" w:eastAsia="方正仿宋简体"/>
          <w:b/>
          <w:sz w:val="32"/>
          <w:szCs w:val="32"/>
          <w:lang w:val="en-US" w:eastAsia="zh-CN"/>
        </w:rPr>
        <w:t>各科室、队、所：</w:t>
      </w:r>
    </w:p>
    <w:p>
      <w:pPr>
        <w:spacing w:line="240" w:lineRule="auto"/>
        <w:ind w:firstLine="640" w:firstLineChars="200"/>
        <w:rPr>
          <w:rFonts w:ascii="Times New Roman" w:hAnsi="Times New Roman" w:eastAsia="方正仿宋简体"/>
          <w:b/>
          <w:sz w:val="32"/>
          <w:szCs w:val="32"/>
        </w:rPr>
      </w:pPr>
      <w:r>
        <w:rPr>
          <w:rFonts w:hint="eastAsia" w:ascii="Times New Roman" w:hAnsi="Times New Roman" w:eastAsia="方正仿宋简体"/>
          <w:b/>
          <w:sz w:val="32"/>
          <w:szCs w:val="32"/>
        </w:rPr>
        <w:t>为深入推进全面实施预算绩效管理，根据《中华人民共和国预算法》和《中共南充市委</w:t>
      </w:r>
      <w:r>
        <w:rPr>
          <w:rFonts w:hint="eastAsia" w:ascii="Times New Roman" w:hAnsi="Times New Roman" w:eastAsia="方正仿宋简体"/>
          <w:b/>
          <w:sz w:val="32"/>
          <w:szCs w:val="32"/>
          <w:lang w:val="en-US" w:eastAsia="zh-CN"/>
        </w:rPr>
        <w:t xml:space="preserve"> </w:t>
      </w:r>
      <w:r>
        <w:rPr>
          <w:rFonts w:hint="eastAsia" w:ascii="Times New Roman" w:hAnsi="Times New Roman" w:eastAsia="方正仿宋简体"/>
          <w:b/>
          <w:sz w:val="32"/>
          <w:szCs w:val="32"/>
        </w:rPr>
        <w:t>南充市人民政府关于全面实施预算绩效管理的实施意见》（南委发</w:t>
      </w:r>
      <w:r>
        <w:rPr>
          <w:rFonts w:ascii="Times New Roman" w:hAnsi="Times New Roman" w:eastAsia="方正仿宋简体"/>
          <w:b/>
          <w:sz w:val="32"/>
          <w:szCs w:val="32"/>
        </w:rPr>
        <w:t>〔20</w:t>
      </w:r>
      <w:r>
        <w:rPr>
          <w:rFonts w:hint="eastAsia" w:ascii="Times New Roman" w:hAnsi="Times New Roman" w:eastAsia="方正仿宋简体"/>
          <w:b/>
          <w:sz w:val="32"/>
          <w:szCs w:val="32"/>
        </w:rPr>
        <w:t>19</w:t>
      </w:r>
      <w:r>
        <w:rPr>
          <w:rFonts w:ascii="Times New Roman" w:hAnsi="Times New Roman" w:eastAsia="方正仿宋简体"/>
          <w:b/>
          <w:sz w:val="32"/>
          <w:szCs w:val="32"/>
        </w:rPr>
        <w:t>〕</w:t>
      </w:r>
      <w:r>
        <w:rPr>
          <w:rFonts w:hint="eastAsia" w:ascii="Times New Roman" w:hAnsi="Times New Roman" w:eastAsia="方正仿宋简体"/>
          <w:b/>
          <w:sz w:val="32"/>
          <w:szCs w:val="32"/>
        </w:rPr>
        <w:t>12</w:t>
      </w:r>
      <w:r>
        <w:rPr>
          <w:rFonts w:ascii="Times New Roman" w:hAnsi="Times New Roman" w:eastAsia="方正仿宋简体"/>
          <w:b/>
          <w:sz w:val="32"/>
          <w:szCs w:val="32"/>
        </w:rPr>
        <w:t>号</w:t>
      </w:r>
      <w:r>
        <w:rPr>
          <w:rFonts w:hint="eastAsia" w:ascii="Times New Roman" w:hAnsi="Times New Roman" w:eastAsia="方正仿宋简体"/>
          <w:b/>
          <w:sz w:val="32"/>
          <w:szCs w:val="32"/>
        </w:rPr>
        <w:t>）、《全市预算绩效管理工作推进方案》（南财</w:t>
      </w:r>
      <w:r>
        <w:rPr>
          <w:rFonts w:ascii="Times New Roman" w:hAnsi="Times New Roman" w:eastAsia="方正仿宋简体"/>
          <w:b/>
          <w:sz w:val="32"/>
          <w:szCs w:val="32"/>
        </w:rPr>
        <w:t>〔20</w:t>
      </w:r>
      <w:r>
        <w:rPr>
          <w:rFonts w:hint="eastAsia" w:ascii="Times New Roman" w:hAnsi="Times New Roman" w:eastAsia="方正仿宋简体"/>
          <w:b/>
          <w:sz w:val="32"/>
          <w:szCs w:val="32"/>
        </w:rPr>
        <w:t>19</w:t>
      </w:r>
      <w:r>
        <w:rPr>
          <w:rFonts w:ascii="Times New Roman" w:hAnsi="Times New Roman" w:eastAsia="方正仿宋简体"/>
          <w:b/>
          <w:sz w:val="32"/>
          <w:szCs w:val="32"/>
        </w:rPr>
        <w:t>〕</w:t>
      </w:r>
      <w:r>
        <w:rPr>
          <w:rFonts w:hint="eastAsia" w:ascii="Times New Roman" w:hAnsi="Times New Roman" w:eastAsia="方正仿宋简体"/>
          <w:b/>
          <w:sz w:val="32"/>
          <w:szCs w:val="32"/>
        </w:rPr>
        <w:t>120</w:t>
      </w:r>
      <w:r>
        <w:rPr>
          <w:rFonts w:ascii="Times New Roman" w:hAnsi="Times New Roman" w:eastAsia="方正仿宋简体"/>
          <w:b/>
          <w:sz w:val="32"/>
          <w:szCs w:val="32"/>
        </w:rPr>
        <w:t>号</w:t>
      </w:r>
      <w:r>
        <w:rPr>
          <w:rFonts w:hint="eastAsia" w:ascii="Times New Roman" w:hAnsi="Times New Roman" w:eastAsia="方正仿宋简体"/>
          <w:b/>
          <w:sz w:val="32"/>
          <w:szCs w:val="32"/>
        </w:rPr>
        <w:t>）</w:t>
      </w:r>
      <w:r>
        <w:rPr>
          <w:rFonts w:hint="eastAsia" w:ascii="Times New Roman" w:hAnsi="Times New Roman" w:eastAsia="方正仿宋简体"/>
          <w:b/>
          <w:sz w:val="32"/>
          <w:szCs w:val="32"/>
          <w:lang w:eastAsia="zh-CN"/>
        </w:rPr>
        <w:t>、《南充市财政局关于应发&lt;南充市预算绩效管理工作考暂行办法&gt;的通知》（南财绩〔2020〕12号）</w:t>
      </w:r>
      <w:r>
        <w:rPr>
          <w:rFonts w:hint="eastAsia" w:ascii="Times New Roman" w:hAnsi="Times New Roman" w:eastAsia="方正仿宋简体"/>
          <w:b/>
          <w:sz w:val="32"/>
          <w:szCs w:val="32"/>
        </w:rPr>
        <w:t>等文件精神，结合</w:t>
      </w:r>
      <w:r>
        <w:rPr>
          <w:rFonts w:hint="eastAsia" w:ascii="Times New Roman" w:hAnsi="Times New Roman" w:eastAsia="方正仿宋简体"/>
          <w:b/>
          <w:sz w:val="32"/>
          <w:szCs w:val="32"/>
          <w:lang w:val="en-US" w:eastAsia="zh-CN"/>
        </w:rPr>
        <w:t>我院</w:t>
      </w:r>
      <w:r>
        <w:rPr>
          <w:rFonts w:hint="eastAsia" w:ascii="Times New Roman" w:hAnsi="Times New Roman" w:eastAsia="方正仿宋简体"/>
          <w:b/>
          <w:sz w:val="32"/>
          <w:szCs w:val="32"/>
        </w:rPr>
        <w:t>预算绩效管理工作实际</w:t>
      </w:r>
      <w:r>
        <w:rPr>
          <w:rFonts w:hint="eastAsia" w:ascii="Times New Roman" w:hAnsi="Times New Roman" w:eastAsia="方正仿宋简体"/>
          <w:b/>
          <w:sz w:val="32"/>
          <w:szCs w:val="32"/>
          <w:lang w:eastAsia="zh-CN"/>
        </w:rPr>
        <w:t>情况</w:t>
      </w:r>
      <w:r>
        <w:rPr>
          <w:rFonts w:hint="eastAsia" w:ascii="Times New Roman" w:hAnsi="Times New Roman" w:eastAsia="方正仿宋简体"/>
          <w:b/>
          <w:sz w:val="32"/>
          <w:szCs w:val="32"/>
        </w:rPr>
        <w:t>，</w:t>
      </w:r>
      <w:r>
        <w:rPr>
          <w:rFonts w:hint="eastAsia" w:ascii="Times New Roman" w:hAnsi="Times New Roman" w:eastAsia="方正仿宋简体"/>
          <w:b/>
          <w:sz w:val="32"/>
          <w:szCs w:val="32"/>
          <w:lang w:eastAsia="zh-CN"/>
        </w:rPr>
        <w:t>经</w:t>
      </w:r>
      <w:r>
        <w:rPr>
          <w:rFonts w:hint="eastAsia" w:ascii="Times New Roman" w:hAnsi="Times New Roman" w:eastAsia="方正仿宋简体"/>
          <w:b/>
          <w:sz w:val="32"/>
          <w:szCs w:val="32"/>
        </w:rPr>
        <w:t>研究制定了《</w:t>
      </w:r>
      <w:r>
        <w:rPr>
          <w:rFonts w:hint="eastAsia" w:ascii="Times New Roman" w:hAnsi="Times New Roman" w:eastAsia="方正仿宋简体"/>
          <w:b/>
          <w:sz w:val="32"/>
          <w:szCs w:val="32"/>
          <w:lang w:eastAsia="zh-CN"/>
        </w:rPr>
        <w:t>四川南充水利电力建筑勘察设计研究院</w:t>
      </w:r>
      <w:r>
        <w:rPr>
          <w:rFonts w:hint="eastAsia" w:ascii="Times New Roman" w:hAnsi="Times New Roman" w:eastAsia="方正仿宋简体"/>
          <w:b/>
          <w:sz w:val="32"/>
          <w:szCs w:val="32"/>
        </w:rPr>
        <w:t>预算绩效管理工作考核暂行办法》，</w:t>
      </w:r>
      <w:r>
        <w:rPr>
          <w:rFonts w:ascii="Times New Roman" w:hAnsi="Times New Roman" w:eastAsia="方正仿宋简体"/>
          <w:b/>
          <w:sz w:val="32"/>
          <w:szCs w:val="32"/>
        </w:rPr>
        <w:t>现予印发，请</w:t>
      </w:r>
      <w:r>
        <w:rPr>
          <w:rFonts w:hint="eastAsia" w:ascii="Times New Roman" w:hAnsi="Times New Roman" w:eastAsia="方正仿宋简体"/>
          <w:b/>
          <w:sz w:val="32"/>
          <w:szCs w:val="32"/>
        </w:rPr>
        <w:t>认真组织实施。</w:t>
      </w:r>
    </w:p>
    <w:p>
      <w:pPr>
        <w:spacing w:line="240" w:lineRule="auto"/>
        <w:rPr>
          <w:rFonts w:hint="eastAsia" w:ascii="Times New Roman" w:hAnsi="Times New Roman" w:eastAsia="方正仿宋简体"/>
          <w:b/>
          <w:sz w:val="32"/>
          <w:szCs w:val="32"/>
        </w:rPr>
      </w:pPr>
      <w:r>
        <w:rPr>
          <w:rFonts w:ascii="Times New Roman" w:hAnsi="Times New Roman" w:eastAsia="方正仿宋简体"/>
          <w:b/>
          <w:sz w:val="32"/>
          <w:szCs w:val="32"/>
        </w:rPr>
        <w:t xml:space="preserve">　　 </w:t>
      </w:r>
      <w:r>
        <w:rPr>
          <w:rFonts w:hint="eastAsia" w:ascii="Times New Roman" w:hAnsi="Times New Roman" w:eastAsia="方正仿宋简体"/>
          <w:b/>
          <w:sz w:val="32"/>
          <w:szCs w:val="32"/>
        </w:rPr>
        <w:t xml:space="preserve">                           </w:t>
      </w:r>
    </w:p>
    <w:p>
      <w:pPr>
        <w:spacing w:line="240" w:lineRule="auto"/>
        <w:jc w:val="right"/>
        <w:rPr>
          <w:rFonts w:hint="eastAsia" w:ascii="Times New Roman" w:hAnsi="Times New Roman" w:eastAsia="方正仿宋简体"/>
          <w:b/>
          <w:sz w:val="32"/>
          <w:szCs w:val="32"/>
          <w:lang w:eastAsia="zh-CN"/>
        </w:rPr>
      </w:pPr>
      <w:r>
        <w:rPr>
          <w:rFonts w:hint="eastAsia" w:ascii="Times New Roman" w:hAnsi="Times New Roman" w:eastAsia="方正仿宋简体"/>
          <w:b/>
          <w:sz w:val="32"/>
          <w:szCs w:val="32"/>
          <w:lang w:eastAsia="zh-CN"/>
        </w:rPr>
        <w:t>四川南充水利电力建筑勘察设计研究院</w:t>
      </w:r>
    </w:p>
    <w:p>
      <w:pPr>
        <w:rPr>
          <w:rFonts w:ascii="Times New Roman" w:hAnsi="Times New Roman" w:eastAsia="方正仿宋简体"/>
          <w:b/>
          <w:sz w:val="32"/>
          <w:szCs w:val="32"/>
        </w:rPr>
      </w:pPr>
      <w:r>
        <w:rPr>
          <w:rFonts w:ascii="Times New Roman" w:hAnsi="Times New Roman" w:eastAsia="方正仿宋简体"/>
          <w:b/>
          <w:sz w:val="32"/>
          <w:szCs w:val="32"/>
        </w:rPr>
        <w:t xml:space="preserve">　　                       </w:t>
      </w:r>
      <w:r>
        <w:rPr>
          <w:rFonts w:hint="eastAsia" w:ascii="Times New Roman" w:hAnsi="Times New Roman" w:eastAsia="方正仿宋简体"/>
          <w:b/>
          <w:sz w:val="32"/>
          <w:szCs w:val="32"/>
        </w:rPr>
        <w:t xml:space="preserve">     </w:t>
      </w:r>
      <w:r>
        <w:rPr>
          <w:rFonts w:hint="eastAsia" w:ascii="Times New Roman" w:hAnsi="Times New Roman" w:eastAsia="方正仿宋简体"/>
          <w:b/>
          <w:sz w:val="32"/>
          <w:szCs w:val="32"/>
          <w:lang w:val="en-US" w:eastAsia="zh-CN"/>
        </w:rPr>
        <w:t xml:space="preserve">  </w:t>
      </w:r>
      <w:r>
        <w:rPr>
          <w:rFonts w:ascii="Times New Roman" w:hAnsi="Times New Roman" w:eastAsia="方正仿宋简体"/>
          <w:b/>
          <w:sz w:val="32"/>
          <w:szCs w:val="32"/>
        </w:rPr>
        <w:t>2020年</w:t>
      </w:r>
      <w:r>
        <w:rPr>
          <w:rFonts w:hint="eastAsia" w:ascii="Times New Roman" w:hAnsi="Times New Roman" w:eastAsia="方正仿宋简体"/>
          <w:b/>
          <w:sz w:val="32"/>
          <w:szCs w:val="32"/>
          <w:lang w:val="en-US" w:eastAsia="zh-CN"/>
        </w:rPr>
        <w:t>12</w:t>
      </w:r>
      <w:r>
        <w:rPr>
          <w:rFonts w:ascii="Times New Roman" w:hAnsi="Times New Roman" w:eastAsia="方正仿宋简体"/>
          <w:b/>
          <w:sz w:val="32"/>
          <w:szCs w:val="32"/>
        </w:rPr>
        <w:t>月</w:t>
      </w:r>
      <w:r>
        <w:rPr>
          <w:rFonts w:hint="eastAsia" w:ascii="Times New Roman" w:hAnsi="Times New Roman" w:eastAsia="方正仿宋简体"/>
          <w:b/>
          <w:sz w:val="32"/>
          <w:szCs w:val="32"/>
          <w:lang w:val="en-US" w:eastAsia="zh-CN"/>
        </w:rPr>
        <w:t>30</w:t>
      </w:r>
      <w:r>
        <w:rPr>
          <w:rFonts w:ascii="Times New Roman" w:hAnsi="Times New Roman" w:eastAsia="方正仿宋简体"/>
          <w:b/>
          <w:sz w:val="32"/>
          <w:szCs w:val="32"/>
        </w:rPr>
        <w:t>日</w:t>
      </w:r>
    </w:p>
    <w:p>
      <w:pPr>
        <w:rPr>
          <w:rFonts w:ascii="Times New Roman" w:hAnsi="Times New Roman" w:eastAsia="方正仿宋简体"/>
          <w:b/>
          <w:sz w:val="32"/>
          <w:szCs w:val="32"/>
        </w:rPr>
      </w:pPr>
    </w:p>
    <w:p>
      <w:pPr>
        <w:rPr>
          <w:rFonts w:ascii="Times New Roman" w:hAnsi="Times New Roman" w:eastAsia="方正仿宋简体"/>
          <w:b/>
          <w:sz w:val="32"/>
          <w:szCs w:val="32"/>
        </w:rPr>
      </w:pPr>
    </w:p>
    <w:p>
      <w:pPr>
        <w:spacing w:line="578" w:lineRule="exact"/>
        <w:jc w:val="center"/>
        <w:rPr>
          <w:rFonts w:hint="eastAsia" w:ascii="方正小标宋简体" w:eastAsia="方正小标宋简体"/>
          <w:b/>
          <w:sz w:val="44"/>
          <w:szCs w:val="44"/>
        </w:rPr>
      </w:pPr>
    </w:p>
    <w:p>
      <w:pPr>
        <w:rPr>
          <w:rFonts w:hint="eastAsia" w:ascii="方正小标宋简体" w:eastAsia="方正小标宋简体"/>
          <w:b/>
          <w:sz w:val="44"/>
          <w:szCs w:val="44"/>
          <w:lang w:eastAsia="zh-CN"/>
        </w:rPr>
      </w:pPr>
      <w:r>
        <w:rPr>
          <w:rFonts w:hint="eastAsia" w:ascii="方正小标宋简体" w:eastAsia="方正小标宋简体"/>
          <w:b/>
          <w:sz w:val="44"/>
          <w:szCs w:val="44"/>
          <w:lang w:eastAsia="zh-CN"/>
        </w:rPr>
        <w:br w:type="page"/>
      </w:r>
    </w:p>
    <w:p>
      <w:pPr>
        <w:spacing w:line="578" w:lineRule="exact"/>
        <w:jc w:val="center"/>
        <w:rPr>
          <w:rFonts w:hint="eastAsia" w:ascii="方正小标宋简体" w:eastAsia="方正小标宋简体"/>
          <w:b/>
          <w:sz w:val="44"/>
          <w:szCs w:val="44"/>
          <w:lang w:eastAsia="zh-CN"/>
        </w:rPr>
      </w:pPr>
      <w:r>
        <w:rPr>
          <w:rFonts w:hint="eastAsia" w:ascii="方正小标宋简体" w:eastAsia="方正小标宋简体"/>
          <w:b/>
          <w:sz w:val="44"/>
          <w:szCs w:val="44"/>
          <w:lang w:eastAsia="zh-CN"/>
        </w:rPr>
        <w:t>四川南充水利电力建筑勘察设计研究院</w:t>
      </w:r>
    </w:p>
    <w:p>
      <w:pPr>
        <w:spacing w:after="315" w:afterLines="100" w:afterAutospacing="0" w:line="578" w:lineRule="exact"/>
        <w:jc w:val="center"/>
        <w:rPr>
          <w:rFonts w:hint="eastAsia" w:ascii="仿宋_GB2312" w:eastAsia="仿宋_GB2312"/>
          <w:b/>
          <w:sz w:val="32"/>
          <w:szCs w:val="32"/>
        </w:rPr>
      </w:pPr>
      <w:r>
        <w:rPr>
          <w:rFonts w:hint="eastAsia" w:ascii="方正小标宋简体" w:eastAsia="方正小标宋简体"/>
          <w:b/>
          <w:sz w:val="44"/>
          <w:szCs w:val="44"/>
        </w:rPr>
        <w:t>预算绩效管理工作考核暂行办法</w:t>
      </w:r>
    </w:p>
    <w:p>
      <w:pPr>
        <w:spacing w:beforeAutospacing="0" w:after="159" w:afterLines="50" w:afterAutospacing="0" w:line="578" w:lineRule="exact"/>
        <w:jc w:val="center"/>
        <w:rPr>
          <w:rFonts w:ascii="黑体" w:hAnsi="黑体" w:eastAsia="黑体"/>
          <w:b/>
          <w:sz w:val="32"/>
          <w:szCs w:val="32"/>
        </w:rPr>
      </w:pPr>
      <w:r>
        <w:rPr>
          <w:rFonts w:hint="eastAsia" w:ascii="黑体" w:hAnsi="黑体" w:eastAsia="黑体"/>
          <w:b/>
          <w:sz w:val="32"/>
          <w:szCs w:val="32"/>
        </w:rPr>
        <w:t>第一章　总　则</w:t>
      </w:r>
    </w:p>
    <w:p>
      <w:pPr>
        <w:spacing w:beforeAutospacing="0" w:line="578" w:lineRule="exact"/>
        <w:ind w:firstLine="640" w:firstLineChars="200"/>
        <w:rPr>
          <w:rFonts w:ascii="Times New Roman" w:hAnsi="Times New Roman" w:eastAsia="方正仿宋简体"/>
          <w:b/>
          <w:sz w:val="32"/>
          <w:szCs w:val="32"/>
        </w:rPr>
      </w:pPr>
      <w:r>
        <w:rPr>
          <w:rFonts w:hint="eastAsia" w:ascii="Times New Roman" w:hAnsi="Times New Roman" w:eastAsia="方正仿宋简体"/>
          <w:b/>
          <w:sz w:val="32"/>
          <w:szCs w:val="32"/>
        </w:rPr>
        <w:t>第一条</w:t>
      </w:r>
      <w:r>
        <w:rPr>
          <w:rFonts w:hint="eastAsia" w:ascii="Times New Roman" w:hAnsi="Times New Roman" w:eastAsia="方正仿宋简体"/>
          <w:b/>
          <w:sz w:val="32"/>
          <w:szCs w:val="32"/>
          <w:lang w:val="en-US" w:eastAsia="zh-CN"/>
        </w:rPr>
        <w:t xml:space="preserve"> </w:t>
      </w:r>
      <w:r>
        <w:rPr>
          <w:rFonts w:hint="eastAsia" w:ascii="Times New Roman" w:hAnsi="Times New Roman" w:eastAsia="方正仿宋简体"/>
          <w:b/>
          <w:sz w:val="32"/>
          <w:szCs w:val="32"/>
        </w:rPr>
        <w:t>为深入推进全面实施预算绩效管理，根据《中华人民共和国预算法》和《中共中央国务院</w:t>
      </w:r>
      <w:r>
        <w:rPr>
          <w:rFonts w:hint="eastAsia" w:ascii="Times New Roman" w:hAnsi="Times New Roman" w:eastAsia="方正仿宋简体"/>
          <w:b/>
          <w:sz w:val="32"/>
          <w:szCs w:val="32"/>
          <w:lang w:val="en-US" w:eastAsia="zh-CN"/>
        </w:rPr>
        <w:t xml:space="preserve"> </w:t>
      </w:r>
      <w:r>
        <w:rPr>
          <w:rFonts w:hint="eastAsia" w:ascii="Times New Roman" w:hAnsi="Times New Roman" w:eastAsia="方正仿宋简体"/>
          <w:b/>
          <w:sz w:val="32"/>
          <w:szCs w:val="32"/>
        </w:rPr>
        <w:t>关于全面实施预算绩效管理的意见》《中共四川省委</w:t>
      </w:r>
      <w:r>
        <w:rPr>
          <w:rFonts w:hint="eastAsia" w:ascii="Times New Roman" w:hAnsi="Times New Roman" w:eastAsia="方正仿宋简体"/>
          <w:b/>
          <w:sz w:val="32"/>
          <w:szCs w:val="32"/>
          <w:lang w:val="en-US" w:eastAsia="zh-CN"/>
        </w:rPr>
        <w:t xml:space="preserve"> </w:t>
      </w:r>
      <w:r>
        <w:rPr>
          <w:rFonts w:hint="eastAsia" w:ascii="Times New Roman" w:hAnsi="Times New Roman" w:eastAsia="方正仿宋简体"/>
          <w:b/>
          <w:sz w:val="32"/>
          <w:szCs w:val="32"/>
        </w:rPr>
        <w:t>四川省人民政府关于全面实施预算绩效管理的实施意见》《中共南充市委</w:t>
      </w:r>
      <w:r>
        <w:rPr>
          <w:rFonts w:hint="eastAsia" w:ascii="Times New Roman" w:hAnsi="Times New Roman" w:eastAsia="方正仿宋简体"/>
          <w:b/>
          <w:sz w:val="32"/>
          <w:szCs w:val="32"/>
          <w:lang w:val="en-US" w:eastAsia="zh-CN"/>
        </w:rPr>
        <w:t xml:space="preserve"> </w:t>
      </w:r>
      <w:bookmarkStart w:id="0" w:name="_GoBack"/>
      <w:bookmarkEnd w:id="0"/>
      <w:r>
        <w:rPr>
          <w:rFonts w:hint="eastAsia" w:ascii="Times New Roman" w:hAnsi="Times New Roman" w:eastAsia="方正仿宋简体"/>
          <w:b/>
          <w:sz w:val="32"/>
          <w:szCs w:val="32"/>
        </w:rPr>
        <w:t>南充市人民政府关于全面实施预算绩效管理的实施意见》</w:t>
      </w:r>
      <w:r>
        <w:rPr>
          <w:rFonts w:hint="eastAsia" w:ascii="Times New Roman" w:hAnsi="Times New Roman" w:eastAsia="方正仿宋简体"/>
          <w:b/>
          <w:sz w:val="32"/>
          <w:szCs w:val="32"/>
          <w:lang w:eastAsia="zh-CN"/>
        </w:rPr>
        <w:t>、</w:t>
      </w:r>
      <w:r>
        <w:rPr>
          <w:rFonts w:hint="eastAsia" w:ascii="Times New Roman" w:hAnsi="Times New Roman" w:eastAsia="方正仿宋简体"/>
          <w:b/>
          <w:sz w:val="32"/>
          <w:szCs w:val="32"/>
        </w:rPr>
        <w:t>《全市预算绩效管理工作推进方案》</w:t>
      </w:r>
      <w:r>
        <w:rPr>
          <w:rFonts w:hint="eastAsia" w:ascii="Times New Roman" w:hAnsi="Times New Roman" w:eastAsia="方正仿宋简体"/>
          <w:b/>
          <w:sz w:val="32"/>
          <w:szCs w:val="32"/>
          <w:lang w:eastAsia="zh-CN"/>
        </w:rPr>
        <w:t>、《南充市财政局关于应发&lt;南充市预算绩效管理工作考暂行办法&gt;的通知》</w:t>
      </w:r>
      <w:r>
        <w:rPr>
          <w:rFonts w:hint="eastAsia" w:ascii="Times New Roman" w:hAnsi="Times New Roman" w:eastAsia="方正仿宋简体"/>
          <w:b/>
          <w:sz w:val="32"/>
          <w:szCs w:val="32"/>
        </w:rPr>
        <w:t>等要求，结合</w:t>
      </w:r>
      <w:r>
        <w:rPr>
          <w:rFonts w:hint="eastAsia" w:ascii="Times New Roman" w:hAnsi="Times New Roman" w:eastAsia="方正仿宋简体"/>
          <w:b/>
          <w:sz w:val="32"/>
          <w:szCs w:val="32"/>
          <w:lang w:eastAsia="zh-CN"/>
        </w:rPr>
        <w:t>我院</w:t>
      </w:r>
      <w:r>
        <w:rPr>
          <w:rFonts w:hint="eastAsia" w:ascii="Times New Roman" w:hAnsi="Times New Roman" w:eastAsia="方正仿宋简体"/>
          <w:b/>
          <w:sz w:val="32"/>
          <w:szCs w:val="32"/>
        </w:rPr>
        <w:t>实际，制定本办法。</w:t>
      </w:r>
    </w:p>
    <w:p>
      <w:pPr>
        <w:spacing w:afterAutospacing="0" w:line="578" w:lineRule="exact"/>
        <w:ind w:firstLine="640" w:firstLineChars="200"/>
        <w:rPr>
          <w:rFonts w:ascii="Times New Roman" w:hAnsi="Times New Roman" w:eastAsia="方正仿宋简体"/>
          <w:b/>
          <w:sz w:val="32"/>
          <w:szCs w:val="32"/>
        </w:rPr>
      </w:pPr>
      <w:r>
        <w:rPr>
          <w:rFonts w:hint="eastAsia" w:ascii="Times New Roman" w:hAnsi="Times New Roman" w:eastAsia="方正仿宋简体"/>
          <w:b/>
          <w:sz w:val="32"/>
          <w:szCs w:val="32"/>
        </w:rPr>
        <w:t>第二条</w:t>
      </w:r>
      <w:r>
        <w:rPr>
          <w:rFonts w:hint="eastAsia" w:ascii="Times New Roman" w:hAnsi="Times New Roman" w:eastAsia="方正仿宋简体"/>
          <w:b/>
          <w:sz w:val="32"/>
          <w:szCs w:val="32"/>
          <w:lang w:val="en-US" w:eastAsia="zh-CN"/>
        </w:rPr>
        <w:t xml:space="preserve"> </w:t>
      </w:r>
      <w:r>
        <w:rPr>
          <w:rFonts w:hint="eastAsia" w:ascii="Times New Roman" w:hAnsi="Times New Roman" w:eastAsia="方正仿宋简体"/>
          <w:b/>
          <w:sz w:val="32"/>
          <w:szCs w:val="32"/>
        </w:rPr>
        <w:t>预算绩效管理工作主要目标是构建全方位预算绩效管理格局，建立全过程预算绩效管理链条，完善全覆盖预算绩效管理体系。</w:t>
      </w:r>
    </w:p>
    <w:p>
      <w:pPr>
        <w:spacing w:before="159" w:beforeLines="50" w:beforeAutospacing="0" w:after="159" w:afterLines="50" w:afterAutospacing="0" w:line="578" w:lineRule="exact"/>
        <w:jc w:val="center"/>
        <w:rPr>
          <w:rFonts w:ascii="黑体" w:hAnsi="黑体" w:eastAsia="黑体"/>
          <w:b/>
          <w:color w:val="auto"/>
          <w:sz w:val="32"/>
          <w:szCs w:val="32"/>
        </w:rPr>
      </w:pPr>
      <w:r>
        <w:rPr>
          <w:rFonts w:hint="eastAsia" w:ascii="黑体" w:hAnsi="黑体" w:eastAsia="黑体"/>
          <w:b/>
          <w:color w:val="auto"/>
          <w:sz w:val="32"/>
          <w:szCs w:val="32"/>
        </w:rPr>
        <w:t>第二章　考核对象</w:t>
      </w:r>
    </w:p>
    <w:p>
      <w:pPr>
        <w:spacing w:beforeAutospacing="0" w:afterAutospacing="0" w:line="578" w:lineRule="exact"/>
        <w:ind w:firstLine="640" w:firstLineChars="200"/>
        <w:rPr>
          <w:rFonts w:ascii="Times New Roman" w:hAnsi="Times New Roman" w:eastAsia="方正仿宋简体"/>
          <w:b/>
          <w:color w:val="auto"/>
          <w:sz w:val="32"/>
          <w:szCs w:val="32"/>
        </w:rPr>
      </w:pPr>
      <w:r>
        <w:rPr>
          <w:rFonts w:hint="eastAsia" w:ascii="Times New Roman" w:hAnsi="Times New Roman" w:eastAsia="方正仿宋简体"/>
          <w:b/>
          <w:color w:val="auto"/>
          <w:sz w:val="32"/>
          <w:szCs w:val="32"/>
        </w:rPr>
        <w:t>第三条</w:t>
      </w:r>
      <w:r>
        <w:rPr>
          <w:rFonts w:hint="eastAsia" w:ascii="Times New Roman" w:hAnsi="Times New Roman" w:eastAsia="方正仿宋简体"/>
          <w:b/>
          <w:sz w:val="32"/>
          <w:szCs w:val="32"/>
          <w:lang w:val="en-US" w:eastAsia="zh-CN"/>
        </w:rPr>
        <w:t xml:space="preserve"> </w:t>
      </w:r>
      <w:r>
        <w:rPr>
          <w:rFonts w:hint="eastAsia" w:ascii="Times New Roman" w:hAnsi="Times New Roman" w:eastAsia="方正仿宋简体"/>
          <w:b/>
          <w:color w:val="auto"/>
          <w:sz w:val="32"/>
          <w:szCs w:val="32"/>
        </w:rPr>
        <w:t>本办法考核对象是指纳入</w:t>
      </w:r>
      <w:r>
        <w:rPr>
          <w:rFonts w:hint="eastAsia" w:ascii="Times New Roman" w:hAnsi="Times New Roman" w:eastAsia="方正仿宋简体"/>
          <w:b/>
          <w:color w:val="auto"/>
          <w:sz w:val="32"/>
          <w:szCs w:val="32"/>
          <w:lang w:eastAsia="zh-CN"/>
        </w:rPr>
        <w:t>市财政局</w:t>
      </w:r>
      <w:r>
        <w:rPr>
          <w:rFonts w:hint="eastAsia" w:ascii="Times New Roman" w:hAnsi="Times New Roman" w:eastAsia="方正仿宋简体"/>
          <w:b/>
          <w:color w:val="auto"/>
          <w:sz w:val="32"/>
          <w:szCs w:val="32"/>
        </w:rPr>
        <w:t>部门预算管理</w:t>
      </w:r>
      <w:r>
        <w:rPr>
          <w:rFonts w:hint="eastAsia" w:ascii="Times New Roman" w:hAnsi="Times New Roman" w:eastAsia="方正仿宋简体"/>
          <w:b/>
          <w:color w:val="auto"/>
          <w:sz w:val="32"/>
          <w:szCs w:val="32"/>
          <w:lang w:eastAsia="zh-CN"/>
        </w:rPr>
        <w:t>的项目以及对应的部门，</w:t>
      </w:r>
      <w:r>
        <w:rPr>
          <w:rFonts w:hint="eastAsia" w:ascii="Times New Roman" w:hAnsi="Times New Roman" w:eastAsia="方正仿宋简体"/>
          <w:b/>
          <w:color w:val="auto"/>
          <w:sz w:val="32"/>
          <w:szCs w:val="32"/>
        </w:rPr>
        <w:t>纳入</w:t>
      </w:r>
      <w:r>
        <w:rPr>
          <w:rFonts w:hint="eastAsia" w:ascii="Times New Roman" w:hAnsi="Times New Roman" w:eastAsia="方正仿宋简体"/>
          <w:b/>
          <w:color w:val="auto"/>
          <w:sz w:val="32"/>
          <w:szCs w:val="32"/>
          <w:lang w:eastAsia="zh-CN"/>
        </w:rPr>
        <w:t>市财政局</w:t>
      </w:r>
      <w:r>
        <w:rPr>
          <w:rFonts w:hint="eastAsia" w:ascii="Times New Roman" w:hAnsi="Times New Roman" w:eastAsia="方正仿宋简体"/>
          <w:b/>
          <w:color w:val="auto"/>
          <w:sz w:val="32"/>
          <w:szCs w:val="32"/>
        </w:rPr>
        <w:t>部门预算管理</w:t>
      </w:r>
      <w:r>
        <w:rPr>
          <w:rFonts w:hint="eastAsia" w:ascii="Times New Roman" w:hAnsi="Times New Roman" w:eastAsia="方正仿宋简体"/>
          <w:b/>
          <w:color w:val="auto"/>
          <w:sz w:val="32"/>
          <w:szCs w:val="32"/>
          <w:lang w:eastAsia="zh-CN"/>
        </w:rPr>
        <w:t>的项目为市财政局实际审核后安排预算的项目</w:t>
      </w:r>
      <w:r>
        <w:rPr>
          <w:rFonts w:hint="eastAsia" w:ascii="Times New Roman" w:hAnsi="Times New Roman" w:eastAsia="方正仿宋简体"/>
          <w:b/>
          <w:color w:val="auto"/>
          <w:sz w:val="32"/>
          <w:szCs w:val="32"/>
        </w:rPr>
        <w:t>。</w:t>
      </w:r>
    </w:p>
    <w:p>
      <w:pPr>
        <w:spacing w:before="159" w:beforeLines="50" w:beforeAutospacing="0" w:after="159" w:afterLines="50" w:afterAutospacing="0" w:line="578" w:lineRule="exact"/>
        <w:jc w:val="center"/>
        <w:rPr>
          <w:rFonts w:ascii="黑体" w:hAnsi="黑体" w:eastAsia="黑体"/>
          <w:b/>
          <w:color w:val="000000"/>
          <w:sz w:val="32"/>
          <w:szCs w:val="32"/>
        </w:rPr>
      </w:pPr>
      <w:r>
        <w:rPr>
          <w:rFonts w:hint="eastAsia" w:ascii="黑体" w:hAnsi="黑体" w:eastAsia="黑体"/>
          <w:b/>
          <w:color w:val="000000"/>
          <w:sz w:val="32"/>
          <w:szCs w:val="32"/>
        </w:rPr>
        <w:t>第三章　考核内容</w:t>
      </w:r>
    </w:p>
    <w:p>
      <w:pPr>
        <w:spacing w:beforeAutospacing="0" w:line="578" w:lineRule="exact"/>
        <w:ind w:firstLine="640" w:firstLineChars="200"/>
        <w:rPr>
          <w:rFonts w:ascii="Times New Roman" w:hAnsi="Times New Roman" w:eastAsia="方正仿宋简体"/>
          <w:b/>
          <w:sz w:val="32"/>
          <w:szCs w:val="32"/>
        </w:rPr>
      </w:pPr>
      <w:r>
        <w:rPr>
          <w:rFonts w:hint="eastAsia" w:ascii="Times New Roman" w:hAnsi="Times New Roman" w:eastAsia="方正仿宋简体"/>
          <w:b/>
          <w:sz w:val="32"/>
          <w:szCs w:val="32"/>
        </w:rPr>
        <w:t>第</w:t>
      </w:r>
      <w:r>
        <w:rPr>
          <w:rFonts w:hint="eastAsia" w:ascii="Times New Roman" w:hAnsi="Times New Roman" w:eastAsia="方正仿宋简体"/>
          <w:b/>
          <w:sz w:val="32"/>
          <w:szCs w:val="32"/>
          <w:lang w:eastAsia="zh-CN"/>
        </w:rPr>
        <w:t>四</w:t>
      </w:r>
      <w:r>
        <w:rPr>
          <w:rFonts w:hint="eastAsia" w:ascii="Times New Roman" w:hAnsi="Times New Roman" w:eastAsia="方正仿宋简体"/>
          <w:b/>
          <w:sz w:val="32"/>
          <w:szCs w:val="32"/>
        </w:rPr>
        <w:t>条</w:t>
      </w:r>
      <w:r>
        <w:rPr>
          <w:rFonts w:hint="eastAsia" w:ascii="Times New Roman" w:hAnsi="Times New Roman" w:eastAsia="方正仿宋简体"/>
          <w:b/>
          <w:sz w:val="32"/>
          <w:szCs w:val="32"/>
          <w:lang w:val="en-US" w:eastAsia="zh-CN"/>
        </w:rPr>
        <w:t xml:space="preserve"> </w:t>
      </w:r>
      <w:r>
        <w:rPr>
          <w:rFonts w:hint="eastAsia" w:ascii="Times New Roman" w:hAnsi="Times New Roman" w:eastAsia="方正仿宋简体"/>
          <w:b/>
          <w:sz w:val="32"/>
          <w:szCs w:val="32"/>
        </w:rPr>
        <w:t>本办法考核内容主要是预算绩效管理工作开展情况，包括组织保障、过程管控、基础支撑、</w:t>
      </w:r>
      <w:r>
        <w:rPr>
          <w:rFonts w:hint="eastAsia" w:ascii="Times New Roman" w:hAnsi="Times New Roman" w:eastAsia="方正仿宋简体"/>
          <w:b/>
          <w:color w:val="auto"/>
          <w:sz w:val="32"/>
          <w:szCs w:val="32"/>
        </w:rPr>
        <w:t>考核监督</w:t>
      </w:r>
      <w:r>
        <w:rPr>
          <w:rFonts w:hint="eastAsia" w:ascii="Times New Roman" w:hAnsi="Times New Roman" w:eastAsia="方正仿宋简体"/>
          <w:b/>
          <w:sz w:val="32"/>
          <w:szCs w:val="32"/>
        </w:rPr>
        <w:t>以及其他</w:t>
      </w:r>
      <w:r>
        <w:rPr>
          <w:rFonts w:hint="eastAsia" w:ascii="Times New Roman" w:hAnsi="Times New Roman" w:eastAsia="方正仿宋简体"/>
          <w:b/>
          <w:sz w:val="32"/>
          <w:szCs w:val="32"/>
          <w:lang w:eastAsia="zh-CN"/>
        </w:rPr>
        <w:t>考评</w:t>
      </w:r>
      <w:r>
        <w:rPr>
          <w:rFonts w:hint="eastAsia" w:ascii="Times New Roman" w:hAnsi="Times New Roman" w:eastAsia="方正仿宋简体"/>
          <w:b/>
          <w:sz w:val="32"/>
          <w:szCs w:val="32"/>
        </w:rPr>
        <w:t>事项。</w:t>
      </w:r>
    </w:p>
    <w:p>
      <w:pPr>
        <w:spacing w:line="578" w:lineRule="exact"/>
        <w:ind w:firstLine="640" w:firstLineChars="200"/>
        <w:rPr>
          <w:rFonts w:ascii="Times New Roman" w:hAnsi="Times New Roman" w:eastAsia="方正仿宋简体"/>
          <w:b/>
          <w:sz w:val="32"/>
          <w:szCs w:val="32"/>
        </w:rPr>
      </w:pPr>
      <w:r>
        <w:rPr>
          <w:rFonts w:hint="eastAsia" w:ascii="Times New Roman" w:hAnsi="Times New Roman" w:eastAsia="方正仿宋简体"/>
          <w:b/>
          <w:sz w:val="32"/>
          <w:szCs w:val="32"/>
        </w:rPr>
        <w:t>组织保障主要指机构和队伍建设。</w:t>
      </w:r>
    </w:p>
    <w:p>
      <w:pPr>
        <w:spacing w:line="578" w:lineRule="exact"/>
        <w:ind w:firstLine="640" w:firstLineChars="200"/>
        <w:rPr>
          <w:rFonts w:ascii="Times New Roman" w:hAnsi="Times New Roman" w:eastAsia="方正仿宋简体"/>
          <w:b/>
          <w:sz w:val="32"/>
          <w:szCs w:val="32"/>
        </w:rPr>
      </w:pPr>
      <w:r>
        <w:rPr>
          <w:rFonts w:hint="eastAsia" w:ascii="Times New Roman" w:hAnsi="Times New Roman" w:eastAsia="方正仿宋简体"/>
          <w:b/>
          <w:sz w:val="32"/>
          <w:szCs w:val="32"/>
        </w:rPr>
        <w:t>过程管控主要指事前预算绩效评估、事中预算绩效监控、事后预算绩效评价、预算绩效目标管理和预算绩效结果应用。</w:t>
      </w:r>
    </w:p>
    <w:p>
      <w:pPr>
        <w:spacing w:line="578" w:lineRule="exact"/>
        <w:ind w:firstLine="640" w:firstLineChars="200"/>
        <w:rPr>
          <w:rFonts w:ascii="Times New Roman" w:hAnsi="Times New Roman" w:eastAsia="方正仿宋简体"/>
          <w:b/>
          <w:sz w:val="32"/>
          <w:szCs w:val="32"/>
        </w:rPr>
      </w:pPr>
      <w:r>
        <w:rPr>
          <w:rFonts w:hint="eastAsia" w:ascii="Times New Roman" w:hAnsi="Times New Roman" w:eastAsia="方正仿宋简体"/>
          <w:b/>
          <w:sz w:val="32"/>
          <w:szCs w:val="32"/>
        </w:rPr>
        <w:t>基础支撑主要指制度建设、技术支撑和宣传培训。</w:t>
      </w:r>
    </w:p>
    <w:p>
      <w:pPr>
        <w:spacing w:line="578" w:lineRule="exact"/>
        <w:ind w:firstLine="640" w:firstLineChars="200"/>
        <w:rPr>
          <w:rFonts w:ascii="Times New Roman" w:hAnsi="Times New Roman" w:eastAsia="方正仿宋简体"/>
          <w:b/>
          <w:color w:val="auto"/>
          <w:sz w:val="32"/>
          <w:szCs w:val="32"/>
        </w:rPr>
      </w:pPr>
      <w:r>
        <w:rPr>
          <w:rFonts w:hint="eastAsia" w:ascii="Times New Roman" w:hAnsi="Times New Roman" w:eastAsia="方正仿宋简体"/>
          <w:b/>
          <w:color w:val="auto"/>
          <w:sz w:val="32"/>
          <w:szCs w:val="32"/>
        </w:rPr>
        <w:t>考核监督主要指考核机制和监督机制。</w:t>
      </w:r>
    </w:p>
    <w:p>
      <w:pPr>
        <w:spacing w:line="578" w:lineRule="exact"/>
        <w:ind w:firstLine="640" w:firstLineChars="200"/>
        <w:rPr>
          <w:rFonts w:ascii="Times New Roman" w:hAnsi="Times New Roman" w:eastAsia="方正仿宋简体"/>
          <w:b/>
          <w:sz w:val="32"/>
          <w:szCs w:val="32"/>
        </w:rPr>
      </w:pPr>
      <w:r>
        <w:rPr>
          <w:rFonts w:hint="eastAsia" w:ascii="Times New Roman" w:hAnsi="Times New Roman" w:eastAsia="方正仿宋简体"/>
          <w:b/>
          <w:sz w:val="32"/>
          <w:szCs w:val="32"/>
        </w:rPr>
        <w:t>其他</w:t>
      </w:r>
      <w:r>
        <w:rPr>
          <w:rFonts w:hint="eastAsia" w:ascii="Times New Roman" w:hAnsi="Times New Roman" w:eastAsia="方正仿宋简体"/>
          <w:b/>
          <w:sz w:val="32"/>
          <w:szCs w:val="32"/>
          <w:lang w:eastAsia="zh-CN"/>
        </w:rPr>
        <w:t>考评</w:t>
      </w:r>
      <w:r>
        <w:rPr>
          <w:rFonts w:hint="eastAsia" w:ascii="Times New Roman" w:hAnsi="Times New Roman" w:eastAsia="方正仿宋简体"/>
          <w:b/>
          <w:sz w:val="32"/>
          <w:szCs w:val="32"/>
        </w:rPr>
        <w:t>主要指协同配合和工作</w:t>
      </w:r>
      <w:r>
        <w:rPr>
          <w:rFonts w:hint="eastAsia" w:ascii="Times New Roman" w:hAnsi="Times New Roman" w:eastAsia="方正仿宋简体"/>
          <w:b/>
          <w:sz w:val="32"/>
          <w:szCs w:val="32"/>
          <w:lang w:eastAsia="zh-CN"/>
        </w:rPr>
        <w:t>质</w:t>
      </w:r>
      <w:r>
        <w:rPr>
          <w:rFonts w:hint="eastAsia" w:ascii="Times New Roman" w:hAnsi="Times New Roman" w:eastAsia="方正仿宋简体"/>
          <w:b/>
          <w:sz w:val="32"/>
          <w:szCs w:val="32"/>
        </w:rPr>
        <w:t>效。</w:t>
      </w:r>
    </w:p>
    <w:p>
      <w:pPr>
        <w:spacing w:afterAutospacing="0" w:line="578" w:lineRule="exact"/>
        <w:ind w:firstLine="640" w:firstLineChars="200"/>
        <w:rPr>
          <w:rFonts w:hint="eastAsia" w:ascii="仿宋_GB2312" w:eastAsia="仿宋_GB2312"/>
          <w:b/>
          <w:sz w:val="32"/>
          <w:szCs w:val="32"/>
        </w:rPr>
      </w:pPr>
      <w:r>
        <w:rPr>
          <w:rFonts w:hint="eastAsia" w:ascii="Times New Roman" w:hAnsi="Times New Roman" w:eastAsia="方正仿宋简体"/>
          <w:b/>
          <w:sz w:val="32"/>
          <w:szCs w:val="32"/>
        </w:rPr>
        <w:t>第</w:t>
      </w:r>
      <w:r>
        <w:rPr>
          <w:rFonts w:hint="eastAsia" w:ascii="Times New Roman" w:hAnsi="Times New Roman" w:eastAsia="方正仿宋简体"/>
          <w:b/>
          <w:sz w:val="32"/>
          <w:szCs w:val="32"/>
          <w:lang w:eastAsia="zh-CN"/>
        </w:rPr>
        <w:t>五</w:t>
      </w:r>
      <w:r>
        <w:rPr>
          <w:rFonts w:hint="eastAsia" w:ascii="Times New Roman" w:hAnsi="Times New Roman" w:eastAsia="方正仿宋简体"/>
          <w:b/>
          <w:sz w:val="32"/>
          <w:szCs w:val="32"/>
        </w:rPr>
        <w:t>条</w:t>
      </w:r>
      <w:r>
        <w:rPr>
          <w:rFonts w:hint="eastAsia" w:ascii="Times New Roman" w:hAnsi="Times New Roman" w:eastAsia="方正仿宋简体"/>
          <w:b/>
          <w:sz w:val="32"/>
          <w:szCs w:val="32"/>
          <w:lang w:val="en-US" w:eastAsia="zh-CN"/>
        </w:rPr>
        <w:t xml:space="preserve"> </w:t>
      </w:r>
      <w:r>
        <w:rPr>
          <w:rFonts w:hint="eastAsia" w:ascii="Times New Roman" w:hAnsi="Times New Roman" w:eastAsia="方正仿宋简体"/>
          <w:b/>
          <w:sz w:val="32"/>
          <w:szCs w:val="32"/>
        </w:rPr>
        <w:t>设加分项和减分项。根据财政工作新情况、新变化，特对有关事项进行加分或减分。</w:t>
      </w:r>
    </w:p>
    <w:p>
      <w:pPr>
        <w:spacing w:before="159" w:beforeLines="50" w:beforeAutospacing="0" w:after="159" w:afterLines="50" w:afterAutospacing="0" w:line="578" w:lineRule="exact"/>
        <w:jc w:val="center"/>
        <w:rPr>
          <w:rFonts w:hint="eastAsia" w:ascii="仿宋_GB2312" w:eastAsia="仿宋_GB2312"/>
          <w:b/>
          <w:sz w:val="32"/>
          <w:szCs w:val="32"/>
        </w:rPr>
      </w:pPr>
      <w:r>
        <w:rPr>
          <w:rFonts w:hint="eastAsia" w:ascii="黑体" w:hAnsi="黑体" w:eastAsia="黑体"/>
          <w:b/>
          <w:sz w:val="32"/>
          <w:szCs w:val="32"/>
        </w:rPr>
        <w:t>第四章　考核方式</w:t>
      </w:r>
    </w:p>
    <w:p>
      <w:pPr>
        <w:spacing w:beforeAutospacing="0" w:line="578" w:lineRule="exact"/>
        <w:ind w:firstLine="640" w:firstLineChars="200"/>
        <w:rPr>
          <w:rFonts w:ascii="Times New Roman" w:hAnsi="Times New Roman" w:eastAsia="方正仿宋简体"/>
          <w:b/>
          <w:sz w:val="32"/>
          <w:szCs w:val="32"/>
        </w:rPr>
      </w:pPr>
      <w:r>
        <w:rPr>
          <w:rFonts w:hint="eastAsia" w:ascii="Times New Roman" w:hAnsi="Times New Roman" w:eastAsia="方正仿宋简体"/>
          <w:b/>
          <w:sz w:val="32"/>
          <w:szCs w:val="32"/>
        </w:rPr>
        <w:t>第</w:t>
      </w:r>
      <w:r>
        <w:rPr>
          <w:rFonts w:hint="eastAsia" w:ascii="Times New Roman" w:hAnsi="Times New Roman" w:eastAsia="方正仿宋简体"/>
          <w:b/>
          <w:sz w:val="32"/>
          <w:szCs w:val="32"/>
          <w:lang w:eastAsia="zh-CN"/>
        </w:rPr>
        <w:t>六</w:t>
      </w:r>
      <w:r>
        <w:rPr>
          <w:rFonts w:hint="eastAsia" w:ascii="Times New Roman" w:hAnsi="Times New Roman" w:eastAsia="方正仿宋简体"/>
          <w:b/>
          <w:sz w:val="32"/>
          <w:szCs w:val="32"/>
        </w:rPr>
        <w:t>条</w:t>
      </w:r>
      <w:r>
        <w:rPr>
          <w:rFonts w:hint="eastAsia" w:ascii="Times New Roman" w:hAnsi="Times New Roman" w:eastAsia="方正仿宋简体"/>
          <w:b/>
          <w:sz w:val="32"/>
          <w:szCs w:val="32"/>
          <w:lang w:val="en-US" w:eastAsia="zh-CN"/>
        </w:rPr>
        <w:t xml:space="preserve"> </w:t>
      </w:r>
      <w:r>
        <w:rPr>
          <w:rFonts w:hint="eastAsia" w:ascii="Times New Roman" w:hAnsi="Times New Roman" w:eastAsia="方正仿宋简体"/>
          <w:b/>
          <w:sz w:val="32"/>
          <w:szCs w:val="32"/>
        </w:rPr>
        <w:t>考核采取自评和市财政局复评相结合的方式进行。</w:t>
      </w:r>
    </w:p>
    <w:p>
      <w:pPr>
        <w:spacing w:line="578" w:lineRule="exact"/>
        <w:ind w:firstLine="640" w:firstLineChars="200"/>
        <w:rPr>
          <w:rFonts w:ascii="Times New Roman" w:hAnsi="Times New Roman" w:eastAsia="方正仿宋简体"/>
          <w:b/>
          <w:sz w:val="32"/>
          <w:szCs w:val="32"/>
        </w:rPr>
      </w:pPr>
      <w:r>
        <w:rPr>
          <w:rFonts w:hint="eastAsia" w:ascii="Times New Roman" w:hAnsi="Times New Roman" w:eastAsia="方正仿宋简体"/>
          <w:b/>
          <w:sz w:val="32"/>
          <w:szCs w:val="32"/>
        </w:rPr>
        <w:t>自评。</w:t>
      </w:r>
      <w:r>
        <w:rPr>
          <w:rFonts w:hint="eastAsia" w:ascii="Times New Roman" w:hAnsi="Times New Roman" w:eastAsia="方正仿宋简体"/>
          <w:b/>
          <w:sz w:val="32"/>
          <w:szCs w:val="32"/>
          <w:lang w:eastAsia="zh-CN"/>
        </w:rPr>
        <w:t>我院涉及考核的项目的部门</w:t>
      </w:r>
      <w:r>
        <w:rPr>
          <w:rFonts w:hint="eastAsia" w:ascii="Times New Roman" w:hAnsi="Times New Roman" w:eastAsia="方正仿宋简体"/>
          <w:b/>
          <w:sz w:val="32"/>
          <w:szCs w:val="32"/>
        </w:rPr>
        <w:t>本着客观、真实、准确的原则，根据预算绩效管理工作开展情况，对照相应的考核评分表认真开展自查自评，并按照格式要求撰写考核自查报告，提供必要的佐证材料，形成年度预算绩效管理工作自评申报材料。应有而没有佐证材料或所提供材料无法佐证的，该项考核内容不予得分。</w:t>
      </w:r>
      <w:r>
        <w:rPr>
          <w:rFonts w:hint="eastAsia" w:ascii="Times New Roman" w:hAnsi="Times New Roman" w:eastAsia="方正仿宋简体"/>
          <w:b/>
          <w:sz w:val="32"/>
          <w:szCs w:val="32"/>
          <w:lang w:eastAsia="zh-CN"/>
        </w:rPr>
        <w:t>各部门对</w:t>
      </w:r>
      <w:r>
        <w:rPr>
          <w:rFonts w:hint="eastAsia" w:ascii="Times New Roman" w:hAnsi="Times New Roman" w:eastAsia="方正仿宋简体"/>
          <w:b/>
          <w:sz w:val="32"/>
          <w:szCs w:val="32"/>
        </w:rPr>
        <w:t>自评申报材料和数据信息的真实性、准确性负责。</w:t>
      </w:r>
    </w:p>
    <w:p>
      <w:pPr>
        <w:spacing w:line="578" w:lineRule="exact"/>
        <w:ind w:firstLine="640" w:firstLineChars="200"/>
        <w:rPr>
          <w:rFonts w:ascii="Times New Roman" w:hAnsi="Times New Roman" w:eastAsia="方正仿宋简体"/>
          <w:b/>
          <w:sz w:val="32"/>
          <w:szCs w:val="32"/>
        </w:rPr>
      </w:pPr>
      <w:r>
        <w:rPr>
          <w:rFonts w:hint="eastAsia" w:ascii="Times New Roman" w:hAnsi="Times New Roman" w:eastAsia="方正仿宋简体"/>
          <w:b/>
          <w:sz w:val="32"/>
          <w:szCs w:val="32"/>
        </w:rPr>
        <w:t>市财政局复评。市财政局在</w:t>
      </w:r>
      <w:r>
        <w:rPr>
          <w:rFonts w:hint="eastAsia" w:ascii="Times New Roman" w:hAnsi="Times New Roman" w:eastAsia="方正仿宋简体"/>
          <w:b/>
          <w:sz w:val="32"/>
          <w:szCs w:val="32"/>
          <w:lang w:eastAsia="zh-CN"/>
        </w:rPr>
        <w:t>我院</w:t>
      </w:r>
      <w:r>
        <w:rPr>
          <w:rFonts w:hint="eastAsia" w:ascii="Times New Roman" w:hAnsi="Times New Roman" w:eastAsia="方正仿宋简体"/>
          <w:b/>
          <w:sz w:val="32"/>
          <w:szCs w:val="32"/>
        </w:rPr>
        <w:t>自评基础上组织复评，必要时进行实地核查，形成最终评定分数，确定考核结果。</w:t>
      </w:r>
    </w:p>
    <w:p>
      <w:pPr>
        <w:spacing w:afterAutospacing="0" w:line="578" w:lineRule="exact"/>
        <w:ind w:firstLine="640" w:firstLineChars="200"/>
        <w:rPr>
          <w:rFonts w:hint="eastAsia" w:ascii="仿宋_GB2312" w:eastAsia="仿宋_GB2312"/>
          <w:b/>
          <w:sz w:val="32"/>
          <w:szCs w:val="32"/>
        </w:rPr>
      </w:pPr>
      <w:r>
        <w:rPr>
          <w:rFonts w:hint="eastAsia" w:ascii="Times New Roman" w:hAnsi="Times New Roman" w:eastAsia="方正仿宋简体"/>
          <w:b/>
          <w:sz w:val="32"/>
          <w:szCs w:val="32"/>
        </w:rPr>
        <w:t>第</w:t>
      </w:r>
      <w:r>
        <w:rPr>
          <w:rFonts w:hint="eastAsia" w:ascii="Times New Roman" w:hAnsi="Times New Roman" w:eastAsia="方正仿宋简体"/>
          <w:b/>
          <w:sz w:val="32"/>
          <w:szCs w:val="32"/>
          <w:lang w:eastAsia="zh-CN"/>
        </w:rPr>
        <w:t>七</w:t>
      </w:r>
      <w:r>
        <w:rPr>
          <w:rFonts w:hint="eastAsia" w:ascii="Times New Roman" w:hAnsi="Times New Roman" w:eastAsia="方正仿宋简体"/>
          <w:b/>
          <w:sz w:val="32"/>
          <w:szCs w:val="32"/>
        </w:rPr>
        <w:t>条</w:t>
      </w:r>
      <w:r>
        <w:rPr>
          <w:rFonts w:hint="eastAsia" w:ascii="Times New Roman" w:hAnsi="Times New Roman" w:eastAsia="方正仿宋简体"/>
          <w:b/>
          <w:sz w:val="32"/>
          <w:szCs w:val="32"/>
          <w:lang w:val="en-US" w:eastAsia="zh-CN"/>
        </w:rPr>
        <w:t xml:space="preserve"> </w:t>
      </w:r>
      <w:r>
        <w:rPr>
          <w:rFonts w:hint="eastAsia" w:ascii="Times New Roman" w:hAnsi="Times New Roman" w:eastAsia="方正仿宋简体"/>
          <w:b/>
          <w:sz w:val="32"/>
          <w:szCs w:val="32"/>
        </w:rPr>
        <w:t>考核</w:t>
      </w:r>
      <w:r>
        <w:rPr>
          <w:rFonts w:hint="eastAsia" w:ascii="Times New Roman" w:hAnsi="Times New Roman" w:eastAsia="方正仿宋简体"/>
          <w:b/>
          <w:sz w:val="32"/>
          <w:szCs w:val="32"/>
          <w:lang w:eastAsia="zh-CN"/>
        </w:rPr>
        <w:t>在南充市预算绩效管理信息系统中部门考评填报中进行，</w:t>
      </w:r>
      <w:r>
        <w:rPr>
          <w:rFonts w:hint="eastAsia" w:ascii="Times New Roman" w:hAnsi="Times New Roman" w:eastAsia="方正仿宋简体"/>
          <w:b/>
          <w:sz w:val="32"/>
          <w:szCs w:val="32"/>
        </w:rPr>
        <w:t>实行基准分和加减分制。组织保障、过程管控、基础支撑、考核监督、</w:t>
      </w:r>
      <w:r>
        <w:rPr>
          <w:rFonts w:hint="eastAsia" w:ascii="Times New Roman" w:hAnsi="Times New Roman" w:eastAsia="方正仿宋简体"/>
          <w:b/>
          <w:sz w:val="32"/>
          <w:szCs w:val="32"/>
          <w:lang w:eastAsia="zh-CN"/>
        </w:rPr>
        <w:t>其他考评</w:t>
      </w:r>
      <w:r>
        <w:rPr>
          <w:rFonts w:hint="eastAsia" w:ascii="Times New Roman" w:hAnsi="Times New Roman" w:eastAsia="方正仿宋简体"/>
          <w:b/>
          <w:sz w:val="32"/>
          <w:szCs w:val="32"/>
        </w:rPr>
        <w:t>等五项考核内容总基准分为100分，</w:t>
      </w:r>
      <w:r>
        <w:rPr>
          <w:rFonts w:hint="eastAsia" w:ascii="Times New Roman" w:hAnsi="Times New Roman" w:eastAsia="方正仿宋简体"/>
          <w:b/>
          <w:sz w:val="32"/>
          <w:szCs w:val="32"/>
          <w:lang w:eastAsia="zh-CN"/>
        </w:rPr>
        <w:t>以及</w:t>
      </w:r>
      <w:r>
        <w:rPr>
          <w:rFonts w:hint="eastAsia" w:ascii="Times New Roman" w:hAnsi="Times New Roman" w:eastAsia="方正仿宋简体"/>
          <w:b/>
          <w:sz w:val="32"/>
          <w:szCs w:val="32"/>
        </w:rPr>
        <w:t>加减分项。</w:t>
      </w:r>
    </w:p>
    <w:p>
      <w:pPr>
        <w:spacing w:before="159" w:beforeLines="50" w:beforeAutospacing="0" w:after="159" w:afterLines="50" w:afterAutospacing="0" w:line="578" w:lineRule="exact"/>
        <w:jc w:val="center"/>
        <w:rPr>
          <w:rFonts w:ascii="黑体" w:hAnsi="黑体" w:eastAsia="黑体"/>
          <w:b/>
          <w:sz w:val="32"/>
          <w:szCs w:val="32"/>
        </w:rPr>
      </w:pPr>
      <w:r>
        <w:rPr>
          <w:rFonts w:hint="eastAsia" w:ascii="黑体" w:hAnsi="黑体" w:eastAsia="黑体"/>
          <w:b/>
          <w:sz w:val="32"/>
          <w:szCs w:val="32"/>
        </w:rPr>
        <w:t>第五章　组织实施</w:t>
      </w:r>
    </w:p>
    <w:p>
      <w:pPr>
        <w:spacing w:beforeAutospacing="0" w:line="578" w:lineRule="exact"/>
        <w:ind w:firstLine="640" w:firstLineChars="200"/>
        <w:rPr>
          <w:rFonts w:hint="eastAsia" w:ascii="仿宋_GB2312" w:eastAsia="仿宋_GB2312"/>
          <w:b/>
          <w:sz w:val="32"/>
          <w:szCs w:val="32"/>
        </w:rPr>
      </w:pPr>
      <w:r>
        <w:rPr>
          <w:rFonts w:hint="eastAsia" w:ascii="Times New Roman" w:hAnsi="Times New Roman" w:eastAsia="方正仿宋简体"/>
          <w:b/>
          <w:sz w:val="32"/>
          <w:szCs w:val="32"/>
        </w:rPr>
        <w:t>第</w:t>
      </w:r>
      <w:r>
        <w:rPr>
          <w:rFonts w:hint="eastAsia" w:ascii="Times New Roman" w:hAnsi="Times New Roman" w:eastAsia="方正仿宋简体"/>
          <w:b/>
          <w:sz w:val="32"/>
          <w:szCs w:val="32"/>
          <w:lang w:eastAsia="zh-CN"/>
        </w:rPr>
        <w:t>八</w:t>
      </w:r>
      <w:r>
        <w:rPr>
          <w:rFonts w:hint="eastAsia" w:ascii="Times New Roman" w:hAnsi="Times New Roman" w:eastAsia="方正仿宋简体"/>
          <w:b/>
          <w:sz w:val="32"/>
          <w:szCs w:val="32"/>
        </w:rPr>
        <w:t>条</w:t>
      </w:r>
      <w:r>
        <w:rPr>
          <w:rFonts w:hint="eastAsia" w:ascii="Times New Roman" w:hAnsi="Times New Roman" w:eastAsia="方正仿宋简体"/>
          <w:b/>
          <w:sz w:val="32"/>
          <w:szCs w:val="32"/>
          <w:lang w:val="en-US" w:eastAsia="zh-CN"/>
        </w:rPr>
        <w:t xml:space="preserve"> </w:t>
      </w:r>
      <w:r>
        <w:rPr>
          <w:rFonts w:hint="eastAsia" w:ascii="Times New Roman" w:hAnsi="Times New Roman" w:eastAsia="方正仿宋简体"/>
          <w:b/>
          <w:sz w:val="32"/>
          <w:szCs w:val="32"/>
        </w:rPr>
        <w:t>按市财政局</w:t>
      </w:r>
      <w:r>
        <w:rPr>
          <w:rFonts w:hint="eastAsia" w:ascii="Times New Roman" w:hAnsi="Times New Roman" w:eastAsia="方正仿宋简体"/>
          <w:b/>
          <w:sz w:val="32"/>
          <w:szCs w:val="32"/>
          <w:lang w:eastAsia="zh-CN"/>
        </w:rPr>
        <w:t>要求</w:t>
      </w:r>
      <w:r>
        <w:rPr>
          <w:rFonts w:hint="eastAsia" w:ascii="Times New Roman" w:hAnsi="Times New Roman" w:eastAsia="方正仿宋简体"/>
          <w:b/>
          <w:sz w:val="32"/>
          <w:szCs w:val="32"/>
        </w:rPr>
        <w:t>进行考核。</w:t>
      </w:r>
    </w:p>
    <w:p>
      <w:pPr>
        <w:spacing w:line="578" w:lineRule="exact"/>
        <w:ind w:firstLine="640" w:firstLineChars="200"/>
        <w:rPr>
          <w:rFonts w:hint="eastAsia" w:ascii="仿宋_GB2312" w:eastAsia="仿宋_GB2312"/>
          <w:b/>
          <w:color w:val="000000"/>
          <w:sz w:val="32"/>
          <w:szCs w:val="32"/>
        </w:rPr>
      </w:pPr>
      <w:r>
        <w:rPr>
          <w:rFonts w:hint="eastAsia" w:ascii="Times New Roman" w:hAnsi="Times New Roman" w:eastAsia="方正仿宋简体"/>
          <w:b/>
          <w:color w:val="000000"/>
          <w:sz w:val="32"/>
          <w:szCs w:val="32"/>
        </w:rPr>
        <w:t>第</w:t>
      </w:r>
      <w:r>
        <w:rPr>
          <w:rFonts w:hint="eastAsia" w:ascii="Times New Roman" w:hAnsi="Times New Roman" w:eastAsia="方正仿宋简体"/>
          <w:b/>
          <w:color w:val="000000"/>
          <w:sz w:val="32"/>
          <w:szCs w:val="32"/>
          <w:lang w:eastAsia="zh-CN"/>
        </w:rPr>
        <w:t>九</w:t>
      </w:r>
      <w:r>
        <w:rPr>
          <w:rFonts w:hint="eastAsia" w:ascii="Times New Roman" w:hAnsi="Times New Roman" w:eastAsia="方正仿宋简体"/>
          <w:b/>
          <w:color w:val="000000"/>
          <w:sz w:val="32"/>
          <w:szCs w:val="32"/>
        </w:rPr>
        <w:t>条</w:t>
      </w:r>
      <w:r>
        <w:rPr>
          <w:rFonts w:hint="eastAsia" w:ascii="Times New Roman" w:hAnsi="Times New Roman" w:eastAsia="方正仿宋简体"/>
          <w:b/>
          <w:sz w:val="32"/>
          <w:szCs w:val="32"/>
          <w:lang w:val="en-US" w:eastAsia="zh-CN"/>
        </w:rPr>
        <w:t xml:space="preserve"> </w:t>
      </w:r>
      <w:r>
        <w:rPr>
          <w:rFonts w:hint="eastAsia" w:ascii="Times New Roman" w:hAnsi="Times New Roman" w:eastAsia="方正仿宋简体"/>
          <w:b/>
          <w:color w:val="000000"/>
          <w:sz w:val="32"/>
          <w:szCs w:val="32"/>
        </w:rPr>
        <w:t>实行年度考核制。原则上</w:t>
      </w:r>
      <w:r>
        <w:rPr>
          <w:rFonts w:hint="eastAsia" w:ascii="Times New Roman" w:hAnsi="Times New Roman" w:eastAsia="方正仿宋简体"/>
          <w:b/>
          <w:color w:val="000000"/>
          <w:sz w:val="32"/>
          <w:szCs w:val="32"/>
          <w:lang w:eastAsia="zh-CN"/>
        </w:rPr>
        <w:t>院部门</w:t>
      </w:r>
      <w:r>
        <w:rPr>
          <w:rFonts w:hint="eastAsia" w:ascii="Times New Roman" w:hAnsi="Times New Roman" w:eastAsia="方正仿宋简体"/>
          <w:b/>
          <w:color w:val="000000"/>
          <w:sz w:val="32"/>
          <w:szCs w:val="32"/>
        </w:rPr>
        <w:t>对本年度预算绩效管理工作开展自我考评，于12月1</w:t>
      </w:r>
      <w:r>
        <w:rPr>
          <w:rFonts w:hint="eastAsia" w:ascii="Times New Roman" w:hAnsi="Times New Roman" w:eastAsia="方正仿宋简体"/>
          <w:b/>
          <w:color w:val="000000"/>
          <w:sz w:val="32"/>
          <w:szCs w:val="32"/>
          <w:lang w:val="en-US" w:eastAsia="zh-CN"/>
        </w:rPr>
        <w:t>0</w:t>
      </w:r>
      <w:r>
        <w:rPr>
          <w:rFonts w:hint="eastAsia" w:ascii="Times New Roman" w:hAnsi="Times New Roman" w:eastAsia="方正仿宋简体"/>
          <w:b/>
          <w:color w:val="000000"/>
          <w:sz w:val="32"/>
          <w:szCs w:val="32"/>
        </w:rPr>
        <w:t>日前（遇节假日顺延），按照要求和规定的格式内容，将自评申报材料报送</w:t>
      </w:r>
      <w:r>
        <w:rPr>
          <w:rFonts w:hint="eastAsia" w:ascii="Times New Roman" w:hAnsi="Times New Roman" w:eastAsia="方正仿宋简体"/>
          <w:b/>
          <w:color w:val="000000"/>
          <w:sz w:val="32"/>
          <w:szCs w:val="32"/>
          <w:lang w:eastAsia="zh-CN"/>
        </w:rPr>
        <w:t>院财务科汇总，院财务科再将审核后的材料及报告于</w:t>
      </w:r>
      <w:r>
        <w:rPr>
          <w:rFonts w:hint="eastAsia" w:ascii="Times New Roman" w:hAnsi="Times New Roman" w:eastAsia="方正仿宋简体"/>
          <w:b/>
          <w:color w:val="000000"/>
          <w:sz w:val="32"/>
          <w:szCs w:val="32"/>
          <w:lang w:val="en-US" w:eastAsia="zh-CN"/>
        </w:rPr>
        <w:t>12月15日前通过南充市预算绩效管理信息系统报送，同时相应材料报</w:t>
      </w:r>
      <w:r>
        <w:rPr>
          <w:rFonts w:hint="eastAsia" w:ascii="Times New Roman" w:hAnsi="Times New Roman" w:eastAsia="方正仿宋简体"/>
          <w:b/>
          <w:color w:val="000000"/>
          <w:sz w:val="32"/>
          <w:szCs w:val="32"/>
        </w:rPr>
        <w:t>市财政局财政监督与绩效管理科。次年1月20日前，市财政局在</w:t>
      </w:r>
      <w:r>
        <w:rPr>
          <w:rFonts w:hint="eastAsia" w:ascii="Times New Roman" w:hAnsi="Times New Roman" w:eastAsia="方正仿宋简体"/>
          <w:b/>
          <w:color w:val="000000"/>
          <w:sz w:val="32"/>
          <w:szCs w:val="32"/>
          <w:lang w:eastAsia="zh-CN"/>
        </w:rPr>
        <w:t>我院</w:t>
      </w:r>
      <w:r>
        <w:rPr>
          <w:rFonts w:hint="eastAsia" w:ascii="Times New Roman" w:hAnsi="Times New Roman" w:eastAsia="方正仿宋简体"/>
          <w:b/>
          <w:color w:val="000000"/>
          <w:sz w:val="32"/>
          <w:szCs w:val="32"/>
        </w:rPr>
        <w:t>自评基础上组织复评，必要时进行实地核查，形成最终评定分数，确定考核结果。</w:t>
      </w:r>
    </w:p>
    <w:p>
      <w:pPr>
        <w:spacing w:afterAutospacing="0" w:line="578" w:lineRule="exact"/>
        <w:ind w:firstLine="640" w:firstLineChars="200"/>
        <w:rPr>
          <w:rFonts w:ascii="Times New Roman" w:hAnsi="Times New Roman" w:eastAsia="方正仿宋简体"/>
          <w:b/>
          <w:color w:val="000000"/>
          <w:sz w:val="32"/>
          <w:szCs w:val="32"/>
        </w:rPr>
      </w:pPr>
      <w:r>
        <w:rPr>
          <w:rFonts w:hint="eastAsia" w:ascii="Times New Roman" w:hAnsi="Times New Roman" w:eastAsia="方正仿宋简体"/>
          <w:b/>
          <w:color w:val="000000"/>
          <w:sz w:val="32"/>
          <w:szCs w:val="32"/>
        </w:rPr>
        <w:t>如因工作新要求或其他特殊情况需调整实施时间的，由市财政局另行通知。</w:t>
      </w:r>
    </w:p>
    <w:p>
      <w:pPr>
        <w:spacing w:before="159" w:beforeLines="50" w:beforeAutospacing="0" w:after="159" w:afterLines="50" w:afterAutospacing="0" w:line="578" w:lineRule="exact"/>
        <w:jc w:val="center"/>
        <w:rPr>
          <w:rFonts w:ascii="黑体" w:hAnsi="黑体" w:eastAsia="黑体"/>
          <w:b/>
          <w:sz w:val="32"/>
          <w:szCs w:val="32"/>
        </w:rPr>
      </w:pPr>
      <w:r>
        <w:rPr>
          <w:rFonts w:hint="eastAsia" w:ascii="黑体" w:hAnsi="黑体" w:eastAsia="黑体"/>
          <w:b/>
          <w:sz w:val="32"/>
          <w:szCs w:val="32"/>
        </w:rPr>
        <w:t>第六章　结果应用</w:t>
      </w:r>
    </w:p>
    <w:p>
      <w:pPr>
        <w:spacing w:beforeAutospacing="0" w:afterAutospacing="0" w:line="578" w:lineRule="exact"/>
        <w:ind w:firstLine="640" w:firstLineChars="200"/>
        <w:rPr>
          <w:rFonts w:ascii="Times New Roman" w:hAnsi="Times New Roman" w:eastAsia="方正仿宋简体"/>
          <w:b/>
          <w:sz w:val="32"/>
          <w:szCs w:val="32"/>
        </w:rPr>
      </w:pPr>
      <w:r>
        <w:rPr>
          <w:rFonts w:hint="eastAsia" w:ascii="Times New Roman" w:hAnsi="Times New Roman" w:eastAsia="方正仿宋简体"/>
          <w:b/>
          <w:sz w:val="32"/>
          <w:szCs w:val="32"/>
        </w:rPr>
        <w:t>第十条</w:t>
      </w:r>
      <w:r>
        <w:rPr>
          <w:rFonts w:hint="eastAsia" w:ascii="Times New Roman" w:hAnsi="Times New Roman" w:eastAsia="方正仿宋简体"/>
          <w:b/>
          <w:sz w:val="32"/>
          <w:szCs w:val="32"/>
          <w:lang w:val="en-US" w:eastAsia="zh-CN"/>
        </w:rPr>
        <w:t xml:space="preserve"> </w:t>
      </w:r>
      <w:r>
        <w:rPr>
          <w:rFonts w:hint="eastAsia" w:ascii="Times New Roman" w:hAnsi="Times New Roman" w:eastAsia="方正仿宋简体"/>
          <w:b/>
          <w:sz w:val="32"/>
          <w:szCs w:val="32"/>
        </w:rPr>
        <w:t>考核结果作为增减预算安排、调整支出方向等的重要参考</w:t>
      </w:r>
      <w:r>
        <w:rPr>
          <w:rFonts w:hint="eastAsia" w:ascii="Times New Roman" w:hAnsi="Times New Roman" w:eastAsia="方正仿宋简体"/>
          <w:b/>
          <w:sz w:val="32"/>
          <w:szCs w:val="32"/>
          <w:lang w:eastAsia="zh-CN"/>
        </w:rPr>
        <w:t>，将最终市财政局形成的</w:t>
      </w:r>
      <w:r>
        <w:rPr>
          <w:rFonts w:hint="eastAsia" w:ascii="Times New Roman" w:hAnsi="Times New Roman" w:eastAsia="方正仿宋简体"/>
          <w:b/>
          <w:sz w:val="32"/>
          <w:szCs w:val="32"/>
        </w:rPr>
        <w:t>考核结果</w:t>
      </w:r>
      <w:r>
        <w:rPr>
          <w:rFonts w:hint="eastAsia" w:ascii="Times New Roman" w:hAnsi="Times New Roman" w:eastAsia="方正仿宋简体"/>
          <w:b/>
          <w:sz w:val="32"/>
          <w:szCs w:val="32"/>
          <w:lang w:eastAsia="zh-CN"/>
        </w:rPr>
        <w:t>在单位</w:t>
      </w:r>
      <w:r>
        <w:rPr>
          <w:rFonts w:hint="eastAsia" w:ascii="Times New Roman" w:hAnsi="Times New Roman" w:eastAsia="方正仿宋简体"/>
          <w:b/>
          <w:sz w:val="32"/>
          <w:szCs w:val="32"/>
        </w:rPr>
        <w:t>予以公开和通报</w:t>
      </w:r>
      <w:r>
        <w:rPr>
          <w:rFonts w:hint="eastAsia" w:ascii="Times New Roman" w:hAnsi="Times New Roman" w:eastAsia="方正仿宋简体"/>
          <w:b/>
          <w:sz w:val="32"/>
          <w:szCs w:val="32"/>
          <w:lang w:eastAsia="zh-CN"/>
        </w:rPr>
        <w:t>，并作为年度考核结果的重要指标</w:t>
      </w:r>
      <w:r>
        <w:rPr>
          <w:rFonts w:hint="eastAsia" w:ascii="Times New Roman" w:hAnsi="Times New Roman" w:eastAsia="方正仿宋简体"/>
          <w:b/>
          <w:sz w:val="32"/>
          <w:szCs w:val="32"/>
        </w:rPr>
        <w:t>。</w:t>
      </w:r>
    </w:p>
    <w:p>
      <w:pPr>
        <w:spacing w:before="159" w:beforeLines="50" w:beforeAutospacing="0" w:after="159" w:afterLines="50" w:afterAutospacing="0" w:line="578" w:lineRule="exact"/>
        <w:jc w:val="center"/>
        <w:rPr>
          <w:rFonts w:ascii="黑体" w:hAnsi="黑体" w:eastAsia="黑体"/>
          <w:b/>
          <w:sz w:val="32"/>
          <w:szCs w:val="32"/>
        </w:rPr>
      </w:pPr>
      <w:r>
        <w:rPr>
          <w:rFonts w:hint="eastAsia" w:ascii="黑体" w:hAnsi="黑体" w:eastAsia="黑体"/>
          <w:b/>
          <w:sz w:val="32"/>
          <w:szCs w:val="32"/>
        </w:rPr>
        <w:t>第七章　附　则</w:t>
      </w:r>
    </w:p>
    <w:p>
      <w:pPr>
        <w:spacing w:beforeAutospacing="0" w:line="578" w:lineRule="exact"/>
        <w:ind w:firstLine="640" w:firstLineChars="200"/>
        <w:rPr>
          <w:rFonts w:ascii="Times New Roman" w:hAnsi="Times New Roman" w:eastAsia="方正仿宋简体"/>
          <w:b/>
          <w:sz w:val="32"/>
          <w:szCs w:val="32"/>
        </w:rPr>
      </w:pPr>
      <w:r>
        <w:rPr>
          <w:rFonts w:hint="eastAsia" w:ascii="Times New Roman" w:hAnsi="Times New Roman" w:eastAsia="方正仿宋简体"/>
          <w:b/>
          <w:sz w:val="32"/>
          <w:szCs w:val="32"/>
        </w:rPr>
        <w:t>第十</w:t>
      </w:r>
      <w:r>
        <w:rPr>
          <w:rFonts w:hint="eastAsia" w:ascii="Times New Roman" w:hAnsi="Times New Roman" w:eastAsia="方正仿宋简体"/>
          <w:b/>
          <w:sz w:val="32"/>
          <w:szCs w:val="32"/>
          <w:lang w:eastAsia="zh-CN"/>
        </w:rPr>
        <w:t>一</w:t>
      </w:r>
      <w:r>
        <w:rPr>
          <w:rFonts w:hint="eastAsia" w:ascii="Times New Roman" w:hAnsi="Times New Roman" w:eastAsia="方正仿宋简体"/>
          <w:b/>
          <w:sz w:val="32"/>
          <w:szCs w:val="32"/>
        </w:rPr>
        <w:t>条</w:t>
      </w:r>
      <w:r>
        <w:rPr>
          <w:rFonts w:hint="eastAsia" w:ascii="Times New Roman" w:hAnsi="Times New Roman" w:eastAsia="方正仿宋简体"/>
          <w:b/>
          <w:sz w:val="32"/>
          <w:szCs w:val="32"/>
          <w:lang w:val="en-US" w:eastAsia="zh-CN"/>
        </w:rPr>
        <w:t xml:space="preserve"> </w:t>
      </w:r>
      <w:r>
        <w:rPr>
          <w:rFonts w:hint="eastAsia" w:ascii="黑体" w:hAnsi="黑体" w:eastAsia="黑体"/>
          <w:b/>
          <w:sz w:val="32"/>
        </w:rPr>
        <w:t>本</w:t>
      </w:r>
      <w:r>
        <w:rPr>
          <w:rFonts w:hint="eastAsia" w:ascii="黑体" w:hAnsi="黑体" w:eastAsia="黑体"/>
          <w:b/>
          <w:sz w:val="32"/>
          <w:lang w:eastAsia="zh-CN"/>
        </w:rPr>
        <w:t>办法</w:t>
      </w:r>
      <w:r>
        <w:rPr>
          <w:rFonts w:hint="eastAsia" w:ascii="黑体" w:hAnsi="黑体" w:eastAsia="黑体" w:cs="Times New Roman"/>
          <w:b/>
          <w:sz w:val="32"/>
          <w:szCs w:val="32"/>
        </w:rPr>
        <w:t>自</w:t>
      </w:r>
      <w:r>
        <w:rPr>
          <w:rFonts w:hint="eastAsia" w:ascii="黑体" w:hAnsi="黑体" w:eastAsia="黑体"/>
          <w:b/>
          <w:sz w:val="32"/>
        </w:rPr>
        <w:t>发布之日起施行</w:t>
      </w:r>
      <w:r>
        <w:rPr>
          <w:rFonts w:hint="eastAsia" w:ascii="Times New Roman" w:hAnsi="Times New Roman" w:eastAsia="方正仿宋简体"/>
          <w:b/>
          <w:sz w:val="32"/>
          <w:szCs w:val="32"/>
        </w:rPr>
        <w:t>。</w:t>
      </w:r>
    </w:p>
    <w:p>
      <w:pPr>
        <w:spacing w:line="578" w:lineRule="exact"/>
        <w:ind w:firstLine="640" w:firstLineChars="200"/>
        <w:rPr>
          <w:rFonts w:hint="eastAsia" w:ascii="仿宋_GB2312" w:eastAsia="仿宋_GB2312"/>
          <w:b/>
          <w:sz w:val="32"/>
          <w:szCs w:val="32"/>
        </w:rPr>
      </w:pPr>
      <w:r>
        <w:rPr>
          <w:rFonts w:hint="eastAsia" w:ascii="Times New Roman" w:hAnsi="Times New Roman" w:eastAsia="方正仿宋简体"/>
          <w:b/>
          <w:sz w:val="32"/>
          <w:szCs w:val="32"/>
        </w:rPr>
        <w:t>第十</w:t>
      </w:r>
      <w:r>
        <w:rPr>
          <w:rFonts w:hint="eastAsia" w:ascii="Times New Roman" w:hAnsi="Times New Roman" w:eastAsia="方正仿宋简体"/>
          <w:b/>
          <w:sz w:val="32"/>
          <w:szCs w:val="32"/>
          <w:lang w:eastAsia="zh-CN"/>
        </w:rPr>
        <w:t>二</w:t>
      </w:r>
      <w:r>
        <w:rPr>
          <w:rFonts w:hint="eastAsia" w:ascii="Times New Roman" w:hAnsi="Times New Roman" w:eastAsia="方正仿宋简体"/>
          <w:b/>
          <w:sz w:val="32"/>
          <w:szCs w:val="32"/>
        </w:rPr>
        <w:t>条</w:t>
      </w:r>
      <w:r>
        <w:rPr>
          <w:rFonts w:hint="eastAsia" w:ascii="Times New Roman" w:hAnsi="Times New Roman" w:eastAsia="方正仿宋简体"/>
          <w:b/>
          <w:sz w:val="32"/>
          <w:szCs w:val="32"/>
          <w:lang w:val="en-US" w:eastAsia="zh-CN"/>
        </w:rPr>
        <w:t xml:space="preserve"> </w:t>
      </w:r>
      <w:r>
        <w:rPr>
          <w:rFonts w:hint="eastAsia" w:ascii="Times New Roman" w:hAnsi="Times New Roman" w:eastAsia="方正仿宋简体"/>
          <w:b/>
          <w:sz w:val="32"/>
          <w:szCs w:val="32"/>
        </w:rPr>
        <w:t>本办法</w:t>
      </w:r>
      <w:r>
        <w:rPr>
          <w:rFonts w:hint="eastAsia" w:ascii="黑体" w:hAnsi="黑体" w:eastAsia="黑体" w:cs="Times New Roman"/>
          <w:b/>
          <w:sz w:val="32"/>
          <w:szCs w:val="32"/>
        </w:rPr>
        <w:t>自</w:t>
      </w:r>
      <w:r>
        <w:rPr>
          <w:rFonts w:hint="eastAsia" w:ascii="Times New Roman" w:hAnsi="Times New Roman" w:eastAsia="方正仿宋简体"/>
          <w:b/>
          <w:sz w:val="32"/>
          <w:szCs w:val="32"/>
        </w:rPr>
        <w:t>对2020年度预算绩效管理工作考核开始执行。以后年度无特殊情况，均按此办法组织开展，不再另行发文通知。</w:t>
      </w:r>
    </w:p>
    <w:p>
      <w:pPr>
        <w:spacing w:line="460" w:lineRule="exact"/>
        <w:rPr>
          <w:rFonts w:hint="eastAsia"/>
          <w:b/>
          <w:spacing w:val="20"/>
          <w:szCs w:val="32"/>
        </w:rPr>
      </w:pPr>
    </w:p>
    <w:sectPr>
      <w:headerReference r:id="rId3" w:type="default"/>
      <w:footerReference r:id="rId4"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仿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pPr>
                          <w:r>
                            <w:fldChar w:fldCharType="begin"/>
                          </w:r>
                          <w:r>
                            <w:instrText xml:space="preserve">PAGE   \* MERGEFORMAT</w:instrText>
                          </w:r>
                          <w:r>
                            <w:fldChar w:fldCharType="separate"/>
                          </w:r>
                          <w:r>
                            <w:rPr>
                              <w:rFonts w:hint="eastAsia"/>
                              <w:lang w:val="zh-CN"/>
                            </w:rP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jc w:val="center"/>
                    </w:pPr>
                    <w:r>
                      <w:fldChar w:fldCharType="begin"/>
                    </w:r>
                    <w:r>
                      <w:instrText xml:space="preserve">PAGE   \* MERGEFORMAT</w:instrText>
                    </w:r>
                    <w:r>
                      <w:fldChar w:fldCharType="separate"/>
                    </w:r>
                    <w:r>
                      <w:rPr>
                        <w:rFonts w:hint="eastAsia"/>
                        <w:lang w:val="zh-CN"/>
                      </w:rPr>
                      <w:t>6</w:t>
                    </w:r>
                    <w:r>
                      <w:fldChar w:fldCharType="end"/>
                    </w:r>
                  </w:p>
                </w:txbxContent>
              </v:textbox>
            </v:shape>
          </w:pict>
        </mc:Fallback>
      </mc:AlternateContent>
    </w:r>
  </w:p>
  <w:p>
    <w:pPr>
      <w:pStyle w:val="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3006A"/>
    <w:rsid w:val="001709F9"/>
    <w:rsid w:val="00180823"/>
    <w:rsid w:val="001E1344"/>
    <w:rsid w:val="002A425E"/>
    <w:rsid w:val="00483022"/>
    <w:rsid w:val="00523096"/>
    <w:rsid w:val="005A2626"/>
    <w:rsid w:val="005E195D"/>
    <w:rsid w:val="00624EBC"/>
    <w:rsid w:val="00641A01"/>
    <w:rsid w:val="006F5A0E"/>
    <w:rsid w:val="00776E78"/>
    <w:rsid w:val="008056F1"/>
    <w:rsid w:val="00865AED"/>
    <w:rsid w:val="00B55F73"/>
    <w:rsid w:val="00BE1E18"/>
    <w:rsid w:val="00D24F5D"/>
    <w:rsid w:val="00E71922"/>
    <w:rsid w:val="00F745BD"/>
    <w:rsid w:val="09093AAB"/>
    <w:rsid w:val="0E023B22"/>
    <w:rsid w:val="0E823AEB"/>
    <w:rsid w:val="0F40743E"/>
    <w:rsid w:val="0FF85E33"/>
    <w:rsid w:val="165159FA"/>
    <w:rsid w:val="190F21BB"/>
    <w:rsid w:val="1D871157"/>
    <w:rsid w:val="23A657F3"/>
    <w:rsid w:val="272A05BE"/>
    <w:rsid w:val="29A53E45"/>
    <w:rsid w:val="2CB72433"/>
    <w:rsid w:val="2D784BC5"/>
    <w:rsid w:val="2E5B40A9"/>
    <w:rsid w:val="31857D37"/>
    <w:rsid w:val="32CF579F"/>
    <w:rsid w:val="364074CC"/>
    <w:rsid w:val="3BAB4CA6"/>
    <w:rsid w:val="41DC4CE6"/>
    <w:rsid w:val="454171B1"/>
    <w:rsid w:val="47947156"/>
    <w:rsid w:val="4C932761"/>
    <w:rsid w:val="514D4655"/>
    <w:rsid w:val="54D26697"/>
    <w:rsid w:val="54E6570C"/>
    <w:rsid w:val="55387020"/>
    <w:rsid w:val="5B59726A"/>
    <w:rsid w:val="5D21478E"/>
    <w:rsid w:val="620B6CB1"/>
    <w:rsid w:val="668C784E"/>
    <w:rsid w:val="6725609F"/>
    <w:rsid w:val="69B01922"/>
    <w:rsid w:val="6B465ABB"/>
    <w:rsid w:val="6EEF75DC"/>
    <w:rsid w:val="74EA7545"/>
    <w:rsid w:val="750E7E40"/>
    <w:rsid w:val="768472EC"/>
    <w:rsid w:val="7A9D74E5"/>
    <w:rsid w:val="7DEB0A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footer"/>
    <w:basedOn w:val="1"/>
    <w:link w:val="1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 w:type="character" w:customStyle="1" w:styleId="9">
    <w:name w:val="页眉 Char"/>
    <w:basedOn w:val="7"/>
    <w:link w:val="4"/>
    <w:qFormat/>
    <w:uiPriority w:val="0"/>
    <w:rPr>
      <w:sz w:val="18"/>
      <w:szCs w:val="18"/>
    </w:rPr>
  </w:style>
  <w:style w:type="character" w:customStyle="1" w:styleId="10">
    <w:name w:val="页脚 Char"/>
    <w:basedOn w:val="7"/>
    <w:link w:val="3"/>
    <w:qFormat/>
    <w:uiPriority w:val="0"/>
    <w:rPr>
      <w:sz w:val="18"/>
      <w:szCs w:val="18"/>
    </w:rPr>
  </w:style>
  <w:style w:type="character" w:customStyle="1" w:styleId="11">
    <w:name w:val="日期 Char"/>
    <w:basedOn w:val="7"/>
    <w:link w:val="2"/>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Pages>
  <Words>307</Words>
  <Characters>1752</Characters>
  <Lines>14</Lines>
  <Paragraphs>4</Paragraphs>
  <TotalTime>3</TotalTime>
  <ScaleCrop>false</ScaleCrop>
  <LinksUpToDate>false</LinksUpToDate>
  <CharactersWithSpaces>2055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2020-06-29T03:09:00Z</dcterms:created>
  <dc:creator>Administrator</dc:creator>
  <cp:lastModifiedBy>Ethan</cp:lastModifiedBy>
  <cp:lastPrinted>2020-07-02T08:12:00Z</cp:lastPrinted>
  <dcterms:modified xsi:type="dcterms:W3CDTF">2021-12-09T07:14:45Z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87CD3A860BE64FD98ABADE27B20D335C</vt:lpwstr>
  </property>
</Properties>
</file>